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25"/>
        <w:gridCol w:w="3675"/>
        <w:gridCol w:w="1137"/>
        <w:gridCol w:w="2939"/>
      </w:tblGrid>
      <w:tr w:rsidR="004834EC" w:rsidRPr="004834EC" w14:paraId="2B638257" w14:textId="77777777" w:rsidTr="004834EC">
        <w:trPr>
          <w:trHeight w:val="510"/>
        </w:trPr>
        <w:tc>
          <w:tcPr>
            <w:tcW w:w="6197" w:type="dxa"/>
            <w:gridSpan w:val="2"/>
            <w:noWrap/>
            <w:hideMark/>
          </w:tcPr>
          <w:p w14:paraId="033ACA1E" w14:textId="000D1A0E" w:rsidR="004834EC" w:rsidRPr="004834EC" w:rsidRDefault="004834EC" w:rsidP="004834EC">
            <w:pPr>
              <w:rPr>
                <w:b/>
                <w:bCs/>
              </w:rPr>
            </w:pPr>
            <w:bookmarkStart w:id="0" w:name="RANGE!A1:E42"/>
            <w:r w:rsidRPr="004834EC">
              <w:rPr>
                <w:b/>
                <w:bCs/>
              </w:rPr>
              <w:t>Vertical Audit (BS EN ISO 15189:2012)</w:t>
            </w:r>
            <w:bookmarkEnd w:id="0"/>
            <w:r>
              <w:rPr>
                <w:noProof/>
              </w:rPr>
              <w:t xml:space="preserve"> </w:t>
            </w:r>
          </w:p>
        </w:tc>
        <w:tc>
          <w:tcPr>
            <w:tcW w:w="7751" w:type="dxa"/>
            <w:gridSpan w:val="3"/>
            <w:noWrap/>
            <w:hideMark/>
          </w:tcPr>
          <w:p w14:paraId="01688132" w14:textId="2D1FA79C" w:rsidR="004834EC" w:rsidRPr="004834EC" w:rsidRDefault="004834EC">
            <w:r w:rsidRPr="004834E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9250A4" wp14:editId="60D974FD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-657860</wp:posOffset>
                      </wp:positionV>
                      <wp:extent cx="2295525" cy="2571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8E270" w14:textId="2B27D09F" w:rsidR="004834EC" w:rsidRPr="004834EC" w:rsidRDefault="004834EC" w:rsidP="004834E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834E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Tees Valley Pathology Service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25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2.25pt;margin-top:-51.8pt;width:180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" filled="f" stroked="f">
                      <v:textbox>
                        <w:txbxContent>
                          <w:p w14:paraId="3928E270" w14:textId="2B27D09F" w:rsidR="004834EC" w:rsidRPr="004834EC" w:rsidRDefault="004834EC" w:rsidP="004834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34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Tees Valley Pathology Service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9ACE00" wp14:editId="12D37F67">
                  <wp:simplePos x="0" y="0"/>
                  <wp:positionH relativeFrom="column">
                    <wp:posOffset>4863465</wp:posOffset>
                  </wp:positionH>
                  <wp:positionV relativeFrom="paragraph">
                    <wp:posOffset>-669290</wp:posOffset>
                  </wp:positionV>
                  <wp:extent cx="626745" cy="253391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253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652C5C" w14:textId="77777777" w:rsidR="004834EC" w:rsidRPr="004834EC" w:rsidRDefault="004834EC"/>
        </w:tc>
      </w:tr>
      <w:tr w:rsidR="004834EC" w:rsidRPr="004834EC" w14:paraId="49E4B838" w14:textId="77777777" w:rsidTr="004834EC">
        <w:trPr>
          <w:trHeight w:val="495"/>
        </w:trPr>
        <w:tc>
          <w:tcPr>
            <w:tcW w:w="2972" w:type="dxa"/>
            <w:noWrap/>
            <w:hideMark/>
          </w:tcPr>
          <w:p w14:paraId="238C10EF" w14:textId="47CB3B32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Audit topic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3225" w:type="dxa"/>
            <w:noWrap/>
            <w:hideMark/>
          </w:tcPr>
          <w:p w14:paraId="4F7265AF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 </w:t>
            </w:r>
          </w:p>
        </w:tc>
        <w:tc>
          <w:tcPr>
            <w:tcW w:w="3675" w:type="dxa"/>
            <w:noWrap/>
            <w:hideMark/>
          </w:tcPr>
          <w:p w14:paraId="72B3C1A3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Date of previous audit</w:t>
            </w:r>
          </w:p>
        </w:tc>
        <w:tc>
          <w:tcPr>
            <w:tcW w:w="4076" w:type="dxa"/>
            <w:gridSpan w:val="2"/>
            <w:noWrap/>
            <w:hideMark/>
          </w:tcPr>
          <w:p w14:paraId="75188CF6" w14:textId="77777777" w:rsidR="004834EC" w:rsidRPr="004834EC" w:rsidRDefault="004834EC" w:rsidP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 </w:t>
            </w:r>
          </w:p>
        </w:tc>
      </w:tr>
      <w:tr w:rsidR="004834EC" w:rsidRPr="004834EC" w14:paraId="31F6B875" w14:textId="77777777" w:rsidTr="004834EC">
        <w:trPr>
          <w:trHeight w:val="495"/>
        </w:trPr>
        <w:tc>
          <w:tcPr>
            <w:tcW w:w="2972" w:type="dxa"/>
            <w:noWrap/>
            <w:hideMark/>
          </w:tcPr>
          <w:p w14:paraId="667C2A1D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Are there outstanding non-conformances from previous audit?</w:t>
            </w:r>
          </w:p>
        </w:tc>
        <w:tc>
          <w:tcPr>
            <w:tcW w:w="3225" w:type="dxa"/>
            <w:noWrap/>
            <w:hideMark/>
          </w:tcPr>
          <w:p w14:paraId="44687858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 </w:t>
            </w:r>
          </w:p>
        </w:tc>
        <w:tc>
          <w:tcPr>
            <w:tcW w:w="7751" w:type="dxa"/>
            <w:gridSpan w:val="3"/>
            <w:noWrap/>
            <w:hideMark/>
          </w:tcPr>
          <w:p w14:paraId="76DDB1B1" w14:textId="77777777" w:rsidR="004834EC" w:rsidRPr="004834EC" w:rsidRDefault="004834EC" w:rsidP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 </w:t>
            </w:r>
          </w:p>
        </w:tc>
      </w:tr>
      <w:tr w:rsidR="004834EC" w:rsidRPr="004834EC" w14:paraId="59EBD4F1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610F1C5F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Date</w:t>
            </w:r>
          </w:p>
        </w:tc>
        <w:tc>
          <w:tcPr>
            <w:tcW w:w="3225" w:type="dxa"/>
            <w:hideMark/>
          </w:tcPr>
          <w:p w14:paraId="1BC04760" w14:textId="77777777" w:rsidR="004834EC" w:rsidRPr="004834EC" w:rsidRDefault="004834EC">
            <w:r w:rsidRPr="004834EC">
              <w:t> </w:t>
            </w:r>
          </w:p>
        </w:tc>
        <w:tc>
          <w:tcPr>
            <w:tcW w:w="3675" w:type="dxa"/>
            <w:noWrap/>
            <w:hideMark/>
          </w:tcPr>
          <w:p w14:paraId="3A7EDFB4" w14:textId="77777777" w:rsidR="004834EC" w:rsidRPr="004834EC" w:rsidRDefault="004834EC" w:rsidP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Auditor(s)</w:t>
            </w:r>
          </w:p>
        </w:tc>
        <w:tc>
          <w:tcPr>
            <w:tcW w:w="4076" w:type="dxa"/>
            <w:gridSpan w:val="2"/>
            <w:noWrap/>
            <w:hideMark/>
          </w:tcPr>
          <w:p w14:paraId="3058CE37" w14:textId="77777777" w:rsidR="004834EC" w:rsidRPr="004834EC" w:rsidRDefault="004834EC" w:rsidP="004834EC">
            <w:r w:rsidRPr="004834EC">
              <w:t> </w:t>
            </w:r>
          </w:p>
        </w:tc>
      </w:tr>
      <w:tr w:rsidR="004834EC" w:rsidRPr="004834EC" w14:paraId="6C4B8E58" w14:textId="77777777" w:rsidTr="004834EC">
        <w:trPr>
          <w:trHeight w:val="495"/>
        </w:trPr>
        <w:tc>
          <w:tcPr>
            <w:tcW w:w="2972" w:type="dxa"/>
            <w:hideMark/>
          </w:tcPr>
          <w:p w14:paraId="47550DE6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ISO reference</w:t>
            </w:r>
          </w:p>
        </w:tc>
        <w:tc>
          <w:tcPr>
            <w:tcW w:w="3225" w:type="dxa"/>
            <w:hideMark/>
          </w:tcPr>
          <w:p w14:paraId="2502FD0F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Question</w:t>
            </w:r>
          </w:p>
        </w:tc>
        <w:tc>
          <w:tcPr>
            <w:tcW w:w="3675" w:type="dxa"/>
            <w:noWrap/>
            <w:hideMark/>
          </w:tcPr>
          <w:p w14:paraId="7EB2ED61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Record / procedures checked</w:t>
            </w:r>
          </w:p>
        </w:tc>
        <w:tc>
          <w:tcPr>
            <w:tcW w:w="1137" w:type="dxa"/>
            <w:noWrap/>
            <w:hideMark/>
          </w:tcPr>
          <w:p w14:paraId="3149A6A3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Findings</w:t>
            </w:r>
          </w:p>
        </w:tc>
        <w:tc>
          <w:tcPr>
            <w:tcW w:w="2939" w:type="dxa"/>
            <w:hideMark/>
          </w:tcPr>
          <w:p w14:paraId="718A938D" w14:textId="77777777" w:rsidR="004834EC" w:rsidRPr="004834EC" w:rsidRDefault="004834EC">
            <w:pPr>
              <w:rPr>
                <w:b/>
                <w:bCs/>
              </w:rPr>
            </w:pPr>
            <w:proofErr w:type="spellStart"/>
            <w:r w:rsidRPr="004834EC">
              <w:rPr>
                <w:b/>
                <w:bCs/>
              </w:rPr>
              <w:t>Non conformance</w:t>
            </w:r>
            <w:proofErr w:type="spellEnd"/>
            <w:r w:rsidRPr="004834EC">
              <w:rPr>
                <w:b/>
                <w:bCs/>
              </w:rPr>
              <w:t xml:space="preserve"> / observation raised</w:t>
            </w:r>
          </w:p>
        </w:tc>
      </w:tr>
      <w:tr w:rsidR="004834EC" w:rsidRPr="004834EC" w14:paraId="6A840B21" w14:textId="77777777" w:rsidTr="004834EC">
        <w:trPr>
          <w:trHeight w:val="255"/>
        </w:trPr>
        <w:tc>
          <w:tcPr>
            <w:tcW w:w="2972" w:type="dxa"/>
            <w:shd w:val="clear" w:color="auto" w:fill="E2EFD9" w:themeFill="accent6" w:themeFillTint="33"/>
            <w:noWrap/>
            <w:hideMark/>
          </w:tcPr>
          <w:p w14:paraId="29A0A534" w14:textId="77777777" w:rsidR="004834EC" w:rsidRPr="004834EC" w:rsidRDefault="004834EC">
            <w:r w:rsidRPr="004834EC">
              <w:t> </w:t>
            </w:r>
          </w:p>
        </w:tc>
        <w:tc>
          <w:tcPr>
            <w:tcW w:w="3225" w:type="dxa"/>
            <w:shd w:val="clear" w:color="auto" w:fill="E2EFD9" w:themeFill="accent6" w:themeFillTint="33"/>
            <w:hideMark/>
          </w:tcPr>
          <w:p w14:paraId="12EE90A3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Request Form</w:t>
            </w:r>
          </w:p>
        </w:tc>
        <w:tc>
          <w:tcPr>
            <w:tcW w:w="7751" w:type="dxa"/>
            <w:gridSpan w:val="3"/>
            <w:shd w:val="clear" w:color="auto" w:fill="E2EFD9" w:themeFill="accent6" w:themeFillTint="33"/>
            <w:noWrap/>
            <w:hideMark/>
          </w:tcPr>
          <w:p w14:paraId="652F8166" w14:textId="77777777" w:rsidR="004834EC" w:rsidRPr="004834EC" w:rsidRDefault="004834EC" w:rsidP="004834EC">
            <w:r w:rsidRPr="004834EC">
              <w:t> </w:t>
            </w:r>
          </w:p>
        </w:tc>
      </w:tr>
      <w:tr w:rsidR="004834EC" w:rsidRPr="004834EC" w14:paraId="3B4F80B6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66ABF276" w14:textId="77777777" w:rsidR="004834EC" w:rsidRPr="004834EC" w:rsidRDefault="004834EC">
            <w:r w:rsidRPr="004834EC">
              <w:t>5.4.3</w:t>
            </w:r>
          </w:p>
        </w:tc>
        <w:tc>
          <w:tcPr>
            <w:tcW w:w="3225" w:type="dxa"/>
            <w:hideMark/>
          </w:tcPr>
          <w:p w14:paraId="6D819446" w14:textId="77777777" w:rsidR="004834EC" w:rsidRPr="004834EC" w:rsidRDefault="004834EC">
            <w:r w:rsidRPr="004834EC">
              <w:t>Is the request form available for this specimen?</w:t>
            </w:r>
          </w:p>
        </w:tc>
        <w:tc>
          <w:tcPr>
            <w:tcW w:w="3675" w:type="dxa"/>
            <w:noWrap/>
            <w:hideMark/>
          </w:tcPr>
          <w:p w14:paraId="1F22217D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7B6B8D27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6812FBB7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69208502" w14:textId="77777777" w:rsidTr="004834EC">
        <w:trPr>
          <w:trHeight w:val="255"/>
        </w:trPr>
        <w:tc>
          <w:tcPr>
            <w:tcW w:w="2972" w:type="dxa"/>
            <w:noWrap/>
            <w:hideMark/>
          </w:tcPr>
          <w:p w14:paraId="740988CD" w14:textId="77777777" w:rsidR="004834EC" w:rsidRPr="004834EC" w:rsidRDefault="004834EC">
            <w:r w:rsidRPr="004834EC">
              <w:t>5.4.3</w:t>
            </w:r>
          </w:p>
        </w:tc>
        <w:tc>
          <w:tcPr>
            <w:tcW w:w="3225" w:type="dxa"/>
            <w:hideMark/>
          </w:tcPr>
          <w:p w14:paraId="2CD213A4" w14:textId="77777777" w:rsidR="004834EC" w:rsidRPr="004834EC" w:rsidRDefault="004834EC">
            <w:r w:rsidRPr="004834EC">
              <w:t>Does the request form include:</w:t>
            </w:r>
          </w:p>
        </w:tc>
        <w:tc>
          <w:tcPr>
            <w:tcW w:w="3675" w:type="dxa"/>
            <w:noWrap/>
            <w:hideMark/>
          </w:tcPr>
          <w:p w14:paraId="1248351A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7729D499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1ACDED97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3F98F681" w14:textId="77777777" w:rsidTr="004834EC">
        <w:trPr>
          <w:trHeight w:val="765"/>
        </w:trPr>
        <w:tc>
          <w:tcPr>
            <w:tcW w:w="2972" w:type="dxa"/>
            <w:noWrap/>
            <w:hideMark/>
          </w:tcPr>
          <w:p w14:paraId="1F9B7EB0" w14:textId="77777777" w:rsidR="004834EC" w:rsidRPr="004834EC" w:rsidRDefault="004834EC">
            <w:r w:rsidRPr="004834EC">
              <w:t xml:space="preserve">a </w:t>
            </w:r>
          </w:p>
        </w:tc>
        <w:tc>
          <w:tcPr>
            <w:tcW w:w="3225" w:type="dxa"/>
            <w:hideMark/>
          </w:tcPr>
          <w:p w14:paraId="2B57DB10" w14:textId="77777777" w:rsidR="004834EC" w:rsidRPr="004834EC" w:rsidRDefault="004834EC" w:rsidP="004834EC">
            <w:pPr>
              <w:pStyle w:val="ListParagraph"/>
              <w:numPr>
                <w:ilvl w:val="0"/>
                <w:numId w:val="1"/>
              </w:numPr>
            </w:pPr>
            <w:r w:rsidRPr="004834EC">
              <w:t>Patient identification including gender, DOB, location of patient, and a unique identifier</w:t>
            </w:r>
          </w:p>
        </w:tc>
        <w:tc>
          <w:tcPr>
            <w:tcW w:w="3675" w:type="dxa"/>
            <w:noWrap/>
            <w:hideMark/>
          </w:tcPr>
          <w:p w14:paraId="647BC655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7B749CB1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43AC2F22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388E3BC2" w14:textId="77777777" w:rsidTr="004834EC">
        <w:trPr>
          <w:trHeight w:val="1530"/>
        </w:trPr>
        <w:tc>
          <w:tcPr>
            <w:tcW w:w="2972" w:type="dxa"/>
            <w:noWrap/>
            <w:hideMark/>
          </w:tcPr>
          <w:p w14:paraId="6A3593D1" w14:textId="77777777" w:rsidR="004834EC" w:rsidRPr="004834EC" w:rsidRDefault="004834EC">
            <w:r w:rsidRPr="004834EC">
              <w:t>b</w:t>
            </w:r>
          </w:p>
        </w:tc>
        <w:tc>
          <w:tcPr>
            <w:tcW w:w="3225" w:type="dxa"/>
            <w:hideMark/>
          </w:tcPr>
          <w:p w14:paraId="2474BAC7" w14:textId="5EC0D8C6" w:rsidR="004834EC" w:rsidRPr="004834EC" w:rsidRDefault="004834EC" w:rsidP="004834EC">
            <w:pPr>
              <w:pStyle w:val="ListParagraph"/>
              <w:numPr>
                <w:ilvl w:val="0"/>
                <w:numId w:val="1"/>
              </w:numPr>
            </w:pPr>
            <w:r w:rsidRPr="004834EC">
              <w:t xml:space="preserve">Name or other unique identifier of the clinician, or other </w:t>
            </w:r>
            <w:r w:rsidRPr="004834EC">
              <w:t>person</w:t>
            </w:r>
            <w:r w:rsidRPr="004834EC">
              <w:t xml:space="preserve"> legally authorised to request examinations or use medical information together with destination for the report and contact details</w:t>
            </w:r>
          </w:p>
        </w:tc>
        <w:tc>
          <w:tcPr>
            <w:tcW w:w="3675" w:type="dxa"/>
            <w:noWrap/>
            <w:hideMark/>
          </w:tcPr>
          <w:p w14:paraId="2D2E35D1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60D35E60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27D885B5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7D3F3281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4397547F" w14:textId="77777777" w:rsidR="004834EC" w:rsidRPr="004834EC" w:rsidRDefault="004834EC">
            <w:r w:rsidRPr="004834EC">
              <w:lastRenderedPageBreak/>
              <w:t>c</w:t>
            </w:r>
          </w:p>
        </w:tc>
        <w:tc>
          <w:tcPr>
            <w:tcW w:w="3225" w:type="dxa"/>
            <w:hideMark/>
          </w:tcPr>
          <w:p w14:paraId="1F916FDE" w14:textId="77777777" w:rsidR="004834EC" w:rsidRPr="004834EC" w:rsidRDefault="004834EC" w:rsidP="004834EC">
            <w:pPr>
              <w:pStyle w:val="ListParagraph"/>
              <w:numPr>
                <w:ilvl w:val="0"/>
                <w:numId w:val="1"/>
              </w:numPr>
            </w:pPr>
            <w:r w:rsidRPr="004834EC">
              <w:t>Type of primary sample and where relevant site of anatomical origin</w:t>
            </w:r>
          </w:p>
        </w:tc>
        <w:tc>
          <w:tcPr>
            <w:tcW w:w="3675" w:type="dxa"/>
            <w:noWrap/>
            <w:hideMark/>
          </w:tcPr>
          <w:p w14:paraId="297D686C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4B1BC9BB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0416E441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5C8A5020" w14:textId="77777777" w:rsidTr="004834EC">
        <w:trPr>
          <w:trHeight w:val="255"/>
        </w:trPr>
        <w:tc>
          <w:tcPr>
            <w:tcW w:w="2972" w:type="dxa"/>
            <w:noWrap/>
            <w:hideMark/>
          </w:tcPr>
          <w:p w14:paraId="7C817519" w14:textId="77777777" w:rsidR="004834EC" w:rsidRPr="004834EC" w:rsidRDefault="004834EC">
            <w:r w:rsidRPr="004834EC">
              <w:t>d</w:t>
            </w:r>
          </w:p>
        </w:tc>
        <w:tc>
          <w:tcPr>
            <w:tcW w:w="3225" w:type="dxa"/>
            <w:hideMark/>
          </w:tcPr>
          <w:p w14:paraId="0D763234" w14:textId="77777777" w:rsidR="004834EC" w:rsidRPr="004834EC" w:rsidRDefault="004834EC" w:rsidP="004834EC">
            <w:pPr>
              <w:pStyle w:val="ListParagraph"/>
              <w:numPr>
                <w:ilvl w:val="0"/>
                <w:numId w:val="1"/>
              </w:numPr>
            </w:pPr>
            <w:r w:rsidRPr="004834EC">
              <w:t>Examinations requested</w:t>
            </w:r>
          </w:p>
        </w:tc>
        <w:tc>
          <w:tcPr>
            <w:tcW w:w="3675" w:type="dxa"/>
            <w:noWrap/>
            <w:hideMark/>
          </w:tcPr>
          <w:p w14:paraId="0A709A95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1CE7079E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661C08CB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55A76319" w14:textId="77777777" w:rsidTr="004834EC">
        <w:trPr>
          <w:trHeight w:val="1020"/>
        </w:trPr>
        <w:tc>
          <w:tcPr>
            <w:tcW w:w="2972" w:type="dxa"/>
            <w:noWrap/>
            <w:hideMark/>
          </w:tcPr>
          <w:p w14:paraId="4130C98C" w14:textId="77777777" w:rsidR="004834EC" w:rsidRPr="004834EC" w:rsidRDefault="004834EC">
            <w:r w:rsidRPr="004834EC">
              <w:t xml:space="preserve">e </w:t>
            </w:r>
          </w:p>
        </w:tc>
        <w:tc>
          <w:tcPr>
            <w:tcW w:w="3225" w:type="dxa"/>
            <w:hideMark/>
          </w:tcPr>
          <w:p w14:paraId="07B0C53F" w14:textId="77777777" w:rsidR="004834EC" w:rsidRPr="004834EC" w:rsidRDefault="004834EC" w:rsidP="004834EC">
            <w:pPr>
              <w:pStyle w:val="ListParagraph"/>
              <w:numPr>
                <w:ilvl w:val="0"/>
                <w:numId w:val="1"/>
              </w:numPr>
            </w:pPr>
            <w:r w:rsidRPr="004834EC">
              <w:t>Clinically relevant information about the patient and the request, for examination performance and result interpretation purposes</w:t>
            </w:r>
          </w:p>
        </w:tc>
        <w:tc>
          <w:tcPr>
            <w:tcW w:w="3675" w:type="dxa"/>
            <w:noWrap/>
            <w:hideMark/>
          </w:tcPr>
          <w:p w14:paraId="238BBD02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42DEB544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74DCCCBD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5D241964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11919A6A" w14:textId="77777777" w:rsidR="004834EC" w:rsidRPr="004834EC" w:rsidRDefault="004834EC">
            <w:r w:rsidRPr="004834EC">
              <w:t>f</w:t>
            </w:r>
          </w:p>
        </w:tc>
        <w:tc>
          <w:tcPr>
            <w:tcW w:w="3225" w:type="dxa"/>
            <w:hideMark/>
          </w:tcPr>
          <w:p w14:paraId="19DD904E" w14:textId="77777777" w:rsidR="004834EC" w:rsidRPr="004834EC" w:rsidRDefault="004834EC" w:rsidP="004834EC">
            <w:pPr>
              <w:pStyle w:val="ListParagraph"/>
              <w:numPr>
                <w:ilvl w:val="0"/>
                <w:numId w:val="1"/>
              </w:numPr>
            </w:pPr>
            <w:r w:rsidRPr="004834EC">
              <w:t>Date and where relevant, time of primary sample collection</w:t>
            </w:r>
          </w:p>
        </w:tc>
        <w:tc>
          <w:tcPr>
            <w:tcW w:w="3675" w:type="dxa"/>
            <w:noWrap/>
            <w:hideMark/>
          </w:tcPr>
          <w:p w14:paraId="63F5B1DD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63B54798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3C888A08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2177DCF4" w14:textId="77777777" w:rsidTr="004834EC">
        <w:trPr>
          <w:trHeight w:val="255"/>
        </w:trPr>
        <w:tc>
          <w:tcPr>
            <w:tcW w:w="2972" w:type="dxa"/>
            <w:noWrap/>
            <w:hideMark/>
          </w:tcPr>
          <w:p w14:paraId="4CEEEBEA" w14:textId="77777777" w:rsidR="004834EC" w:rsidRPr="004834EC" w:rsidRDefault="004834EC">
            <w:r w:rsidRPr="004834EC">
              <w:t>g</w:t>
            </w:r>
          </w:p>
        </w:tc>
        <w:tc>
          <w:tcPr>
            <w:tcW w:w="3225" w:type="dxa"/>
            <w:hideMark/>
          </w:tcPr>
          <w:p w14:paraId="04DD6101" w14:textId="77777777" w:rsidR="004834EC" w:rsidRPr="004834EC" w:rsidRDefault="004834EC" w:rsidP="004834EC">
            <w:pPr>
              <w:pStyle w:val="ListParagraph"/>
              <w:numPr>
                <w:ilvl w:val="0"/>
                <w:numId w:val="1"/>
              </w:numPr>
            </w:pPr>
            <w:r w:rsidRPr="004834EC">
              <w:t>Date and time of sample receipt</w:t>
            </w:r>
          </w:p>
        </w:tc>
        <w:tc>
          <w:tcPr>
            <w:tcW w:w="3675" w:type="dxa"/>
            <w:noWrap/>
            <w:hideMark/>
          </w:tcPr>
          <w:p w14:paraId="3BDF138B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77FD8D77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5529037E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15B884CC" w14:textId="77777777" w:rsidTr="004834EC">
        <w:trPr>
          <w:trHeight w:val="255"/>
        </w:trPr>
        <w:tc>
          <w:tcPr>
            <w:tcW w:w="2972" w:type="dxa"/>
            <w:shd w:val="clear" w:color="auto" w:fill="E2EFD9" w:themeFill="accent6" w:themeFillTint="33"/>
            <w:noWrap/>
            <w:hideMark/>
          </w:tcPr>
          <w:p w14:paraId="0E6450DD" w14:textId="77777777" w:rsidR="004834EC" w:rsidRPr="004834EC" w:rsidRDefault="004834EC">
            <w:r w:rsidRPr="004834EC">
              <w:t> </w:t>
            </w:r>
          </w:p>
        </w:tc>
        <w:tc>
          <w:tcPr>
            <w:tcW w:w="3225" w:type="dxa"/>
            <w:shd w:val="clear" w:color="auto" w:fill="E2EFD9" w:themeFill="accent6" w:themeFillTint="33"/>
            <w:hideMark/>
          </w:tcPr>
          <w:p w14:paraId="397EE80E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The specimen</w:t>
            </w:r>
          </w:p>
        </w:tc>
        <w:tc>
          <w:tcPr>
            <w:tcW w:w="7751" w:type="dxa"/>
            <w:gridSpan w:val="3"/>
            <w:shd w:val="clear" w:color="auto" w:fill="E2EFD9" w:themeFill="accent6" w:themeFillTint="33"/>
            <w:noWrap/>
            <w:hideMark/>
          </w:tcPr>
          <w:p w14:paraId="54993CA6" w14:textId="77777777" w:rsidR="004834EC" w:rsidRPr="004834EC" w:rsidRDefault="004834EC" w:rsidP="004834EC">
            <w:r w:rsidRPr="004834EC">
              <w:t> </w:t>
            </w:r>
          </w:p>
        </w:tc>
      </w:tr>
      <w:tr w:rsidR="004834EC" w:rsidRPr="004834EC" w14:paraId="3D9C8F06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62CB4D70" w14:textId="77777777" w:rsidR="004834EC" w:rsidRPr="004834EC" w:rsidRDefault="004834EC">
            <w:r w:rsidRPr="004834EC">
              <w:t>NA</w:t>
            </w:r>
          </w:p>
        </w:tc>
        <w:tc>
          <w:tcPr>
            <w:tcW w:w="3225" w:type="dxa"/>
            <w:hideMark/>
          </w:tcPr>
          <w:p w14:paraId="2C66BEE5" w14:textId="77777777" w:rsidR="004834EC" w:rsidRPr="004834EC" w:rsidRDefault="004834EC">
            <w:r w:rsidRPr="004834EC">
              <w:t>Is the specimen(s) still available for this test(s)?</w:t>
            </w:r>
          </w:p>
        </w:tc>
        <w:tc>
          <w:tcPr>
            <w:tcW w:w="3675" w:type="dxa"/>
            <w:noWrap/>
            <w:hideMark/>
          </w:tcPr>
          <w:p w14:paraId="7CB61EAB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71C39143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76A89D04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26B90518" w14:textId="77777777" w:rsidTr="004834EC">
        <w:trPr>
          <w:trHeight w:val="765"/>
        </w:trPr>
        <w:tc>
          <w:tcPr>
            <w:tcW w:w="2972" w:type="dxa"/>
            <w:noWrap/>
            <w:hideMark/>
          </w:tcPr>
          <w:p w14:paraId="3A27BAA9" w14:textId="77777777" w:rsidR="004834EC" w:rsidRPr="004834EC" w:rsidRDefault="004834EC">
            <w:r w:rsidRPr="004834EC">
              <w:t>5.7.2</w:t>
            </w:r>
          </w:p>
        </w:tc>
        <w:tc>
          <w:tcPr>
            <w:tcW w:w="3225" w:type="dxa"/>
            <w:hideMark/>
          </w:tcPr>
          <w:p w14:paraId="2130CB4D" w14:textId="77777777" w:rsidR="004834EC" w:rsidRPr="004834EC" w:rsidRDefault="004834EC">
            <w:r w:rsidRPr="004834EC">
              <w:t>If not has it been discarded within the timeframe allowed by the procedure for control of clinical material?</w:t>
            </w:r>
          </w:p>
        </w:tc>
        <w:tc>
          <w:tcPr>
            <w:tcW w:w="3675" w:type="dxa"/>
            <w:noWrap/>
            <w:hideMark/>
          </w:tcPr>
          <w:p w14:paraId="67F3FDA5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16569762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12FA486C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5612A86F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2305237E" w14:textId="77777777" w:rsidR="004834EC" w:rsidRPr="004834EC" w:rsidRDefault="004834EC">
            <w:r w:rsidRPr="004834EC">
              <w:t>5.4.4.2c</w:t>
            </w:r>
          </w:p>
        </w:tc>
        <w:tc>
          <w:tcPr>
            <w:tcW w:w="3225" w:type="dxa"/>
            <w:hideMark/>
          </w:tcPr>
          <w:p w14:paraId="172F4DFA" w14:textId="77777777" w:rsidR="004834EC" w:rsidRPr="004834EC" w:rsidRDefault="004834EC">
            <w:r w:rsidRPr="004834EC">
              <w:t>Has the sample arrived in a container/fluid suitable for the request?</w:t>
            </w:r>
          </w:p>
        </w:tc>
        <w:tc>
          <w:tcPr>
            <w:tcW w:w="3675" w:type="dxa"/>
            <w:noWrap/>
            <w:hideMark/>
          </w:tcPr>
          <w:p w14:paraId="0CCF21F3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01562E9D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6246ED83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15254CEB" w14:textId="77777777" w:rsidTr="004834EC">
        <w:trPr>
          <w:trHeight w:val="765"/>
        </w:trPr>
        <w:tc>
          <w:tcPr>
            <w:tcW w:w="2972" w:type="dxa"/>
            <w:noWrap/>
            <w:hideMark/>
          </w:tcPr>
          <w:p w14:paraId="24D49A92" w14:textId="77777777" w:rsidR="004834EC" w:rsidRPr="004834EC" w:rsidRDefault="004834EC">
            <w:r w:rsidRPr="004834EC">
              <w:lastRenderedPageBreak/>
              <w:t>5.4.6a</w:t>
            </w:r>
          </w:p>
        </w:tc>
        <w:tc>
          <w:tcPr>
            <w:tcW w:w="3225" w:type="dxa"/>
            <w:hideMark/>
          </w:tcPr>
          <w:p w14:paraId="0B3A8A44" w14:textId="77777777" w:rsidR="004834EC" w:rsidRPr="004834EC" w:rsidRDefault="004834EC">
            <w:r w:rsidRPr="004834EC">
              <w:t>Does the patient demographics on the sample match that on the request form?</w:t>
            </w:r>
          </w:p>
        </w:tc>
        <w:tc>
          <w:tcPr>
            <w:tcW w:w="3675" w:type="dxa"/>
            <w:noWrap/>
            <w:hideMark/>
          </w:tcPr>
          <w:p w14:paraId="5FD70128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56544D0C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7B1CA650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1E67D215" w14:textId="77777777" w:rsidTr="004834EC">
        <w:trPr>
          <w:trHeight w:val="765"/>
        </w:trPr>
        <w:tc>
          <w:tcPr>
            <w:tcW w:w="2972" w:type="dxa"/>
            <w:noWrap/>
            <w:hideMark/>
          </w:tcPr>
          <w:p w14:paraId="53047E9B" w14:textId="77777777" w:rsidR="004834EC" w:rsidRPr="004834EC" w:rsidRDefault="004834EC">
            <w:r w:rsidRPr="004834EC">
              <w:t>4.5</w:t>
            </w:r>
          </w:p>
        </w:tc>
        <w:tc>
          <w:tcPr>
            <w:tcW w:w="3225" w:type="dxa"/>
            <w:hideMark/>
          </w:tcPr>
          <w:p w14:paraId="6E79D2BA" w14:textId="77777777" w:rsidR="004834EC" w:rsidRPr="004834EC" w:rsidRDefault="004834EC">
            <w:r w:rsidRPr="004834EC">
              <w:t xml:space="preserve"> If the sample or sub sample was referred to another laboratory, are records in place of tests sent away?</w:t>
            </w:r>
          </w:p>
        </w:tc>
        <w:tc>
          <w:tcPr>
            <w:tcW w:w="3675" w:type="dxa"/>
            <w:noWrap/>
            <w:hideMark/>
          </w:tcPr>
          <w:p w14:paraId="52962247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64ADEF9B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7FCE0A23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429A0BD1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0FF342BA" w14:textId="77777777" w:rsidR="004834EC" w:rsidRPr="004834EC" w:rsidRDefault="004834EC">
            <w:r w:rsidRPr="004834EC">
              <w:t>5.4.4.3</w:t>
            </w:r>
          </w:p>
        </w:tc>
        <w:tc>
          <w:tcPr>
            <w:tcW w:w="3225" w:type="dxa"/>
            <w:hideMark/>
          </w:tcPr>
          <w:p w14:paraId="02539DE9" w14:textId="77777777" w:rsidR="004834EC" w:rsidRPr="004834EC" w:rsidRDefault="004834EC">
            <w:r w:rsidRPr="004834EC">
              <w:t xml:space="preserve">If sample is high </w:t>
            </w:r>
            <w:proofErr w:type="gramStart"/>
            <w:r w:rsidRPr="004834EC">
              <w:t>risk</w:t>
            </w:r>
            <w:proofErr w:type="gramEnd"/>
            <w:r w:rsidRPr="004834EC">
              <w:t xml:space="preserve"> is it labelled according to trust labelling policy?</w:t>
            </w:r>
          </w:p>
        </w:tc>
        <w:tc>
          <w:tcPr>
            <w:tcW w:w="3675" w:type="dxa"/>
            <w:noWrap/>
            <w:hideMark/>
          </w:tcPr>
          <w:p w14:paraId="5CDD99EE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3C6738B3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5EF6F175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1D0CCDC3" w14:textId="77777777" w:rsidTr="004834EC">
        <w:trPr>
          <w:trHeight w:val="255"/>
        </w:trPr>
        <w:tc>
          <w:tcPr>
            <w:tcW w:w="2972" w:type="dxa"/>
            <w:shd w:val="clear" w:color="auto" w:fill="E2EFD9" w:themeFill="accent6" w:themeFillTint="33"/>
            <w:noWrap/>
            <w:hideMark/>
          </w:tcPr>
          <w:p w14:paraId="2AC42380" w14:textId="77777777" w:rsidR="004834EC" w:rsidRPr="004834EC" w:rsidRDefault="004834EC">
            <w:r w:rsidRPr="004834EC">
              <w:t> </w:t>
            </w:r>
          </w:p>
        </w:tc>
        <w:tc>
          <w:tcPr>
            <w:tcW w:w="3225" w:type="dxa"/>
            <w:shd w:val="clear" w:color="auto" w:fill="E2EFD9" w:themeFill="accent6" w:themeFillTint="33"/>
            <w:hideMark/>
          </w:tcPr>
          <w:p w14:paraId="41929F6B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Data entry</w:t>
            </w:r>
          </w:p>
        </w:tc>
        <w:tc>
          <w:tcPr>
            <w:tcW w:w="7751" w:type="dxa"/>
            <w:gridSpan w:val="3"/>
            <w:shd w:val="clear" w:color="auto" w:fill="E2EFD9" w:themeFill="accent6" w:themeFillTint="33"/>
            <w:noWrap/>
            <w:hideMark/>
          </w:tcPr>
          <w:p w14:paraId="30FAB55F" w14:textId="77777777" w:rsidR="004834EC" w:rsidRPr="004834EC" w:rsidRDefault="004834EC" w:rsidP="004834EC">
            <w:r w:rsidRPr="004834EC">
              <w:t> </w:t>
            </w:r>
          </w:p>
        </w:tc>
      </w:tr>
      <w:tr w:rsidR="004834EC" w:rsidRPr="004834EC" w14:paraId="006F27BB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0F3E79ED" w14:textId="77777777" w:rsidR="004834EC" w:rsidRPr="004834EC" w:rsidRDefault="004834EC">
            <w:r w:rsidRPr="004834EC">
              <w:t> </w:t>
            </w:r>
          </w:p>
        </w:tc>
        <w:tc>
          <w:tcPr>
            <w:tcW w:w="3225" w:type="dxa"/>
            <w:hideMark/>
          </w:tcPr>
          <w:p w14:paraId="6AD82288" w14:textId="77777777" w:rsidR="004834EC" w:rsidRPr="004834EC" w:rsidRDefault="004834EC">
            <w:r w:rsidRPr="004834EC">
              <w:t>Has transcription of patient demographics been done accurately?</w:t>
            </w:r>
          </w:p>
        </w:tc>
        <w:tc>
          <w:tcPr>
            <w:tcW w:w="3675" w:type="dxa"/>
            <w:noWrap/>
            <w:hideMark/>
          </w:tcPr>
          <w:p w14:paraId="00B1A668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3A49A5F2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366FF74D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71074BF6" w14:textId="77777777" w:rsidTr="004834EC">
        <w:trPr>
          <w:trHeight w:val="255"/>
        </w:trPr>
        <w:tc>
          <w:tcPr>
            <w:tcW w:w="2972" w:type="dxa"/>
            <w:shd w:val="clear" w:color="auto" w:fill="E2EFD9" w:themeFill="accent6" w:themeFillTint="33"/>
            <w:noWrap/>
            <w:hideMark/>
          </w:tcPr>
          <w:p w14:paraId="4353F3D8" w14:textId="77777777" w:rsidR="004834EC" w:rsidRPr="004834EC" w:rsidRDefault="004834EC">
            <w:r w:rsidRPr="004834EC">
              <w:t> </w:t>
            </w:r>
          </w:p>
        </w:tc>
        <w:tc>
          <w:tcPr>
            <w:tcW w:w="3225" w:type="dxa"/>
            <w:shd w:val="clear" w:color="auto" w:fill="E2EFD9" w:themeFill="accent6" w:themeFillTint="33"/>
            <w:hideMark/>
          </w:tcPr>
          <w:p w14:paraId="06BE872E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Remaining specimen</w:t>
            </w:r>
          </w:p>
        </w:tc>
        <w:tc>
          <w:tcPr>
            <w:tcW w:w="3675" w:type="dxa"/>
            <w:shd w:val="clear" w:color="auto" w:fill="E2EFD9" w:themeFill="accent6" w:themeFillTint="33"/>
            <w:noWrap/>
            <w:hideMark/>
          </w:tcPr>
          <w:p w14:paraId="5654A941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shd w:val="clear" w:color="auto" w:fill="E2EFD9" w:themeFill="accent6" w:themeFillTint="33"/>
            <w:noWrap/>
            <w:hideMark/>
          </w:tcPr>
          <w:p w14:paraId="08EE0FA3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shd w:val="clear" w:color="auto" w:fill="E2EFD9" w:themeFill="accent6" w:themeFillTint="33"/>
            <w:noWrap/>
            <w:hideMark/>
          </w:tcPr>
          <w:p w14:paraId="2FDA9EB5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627F0967" w14:textId="77777777" w:rsidTr="004834EC">
        <w:trPr>
          <w:trHeight w:val="765"/>
        </w:trPr>
        <w:tc>
          <w:tcPr>
            <w:tcW w:w="2972" w:type="dxa"/>
            <w:noWrap/>
            <w:hideMark/>
          </w:tcPr>
          <w:p w14:paraId="3FF9FDC6" w14:textId="77777777" w:rsidR="004834EC" w:rsidRPr="004834EC" w:rsidRDefault="004834EC">
            <w:r w:rsidRPr="004834EC">
              <w:t>5.7.2</w:t>
            </w:r>
          </w:p>
        </w:tc>
        <w:tc>
          <w:tcPr>
            <w:tcW w:w="3225" w:type="dxa"/>
            <w:hideMark/>
          </w:tcPr>
          <w:p w14:paraId="748973DC" w14:textId="77777777" w:rsidR="004834EC" w:rsidRPr="004834EC" w:rsidRDefault="004834EC">
            <w:r w:rsidRPr="004834EC">
              <w:t xml:space="preserve">Are remaining samples stored appropriately and for an appropriate </w:t>
            </w:r>
            <w:proofErr w:type="gramStart"/>
            <w:r w:rsidRPr="004834EC">
              <w:t>period of time</w:t>
            </w:r>
            <w:proofErr w:type="gramEnd"/>
            <w:r w:rsidRPr="004834EC">
              <w:t>?</w:t>
            </w:r>
          </w:p>
        </w:tc>
        <w:tc>
          <w:tcPr>
            <w:tcW w:w="3675" w:type="dxa"/>
            <w:noWrap/>
            <w:hideMark/>
          </w:tcPr>
          <w:p w14:paraId="582EC471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15331744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64105AFA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2C08FC95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3E98936D" w14:textId="77777777" w:rsidR="004834EC" w:rsidRPr="004834EC" w:rsidRDefault="004834EC">
            <w:r w:rsidRPr="004834EC">
              <w:t>5.7.2</w:t>
            </w:r>
          </w:p>
        </w:tc>
        <w:tc>
          <w:tcPr>
            <w:tcW w:w="3225" w:type="dxa"/>
            <w:hideMark/>
          </w:tcPr>
          <w:p w14:paraId="7E5CA2B9" w14:textId="77777777" w:rsidR="004834EC" w:rsidRPr="004834EC" w:rsidRDefault="004834EC">
            <w:r w:rsidRPr="004834EC">
              <w:t>Is the retained material uniquely identified?</w:t>
            </w:r>
          </w:p>
        </w:tc>
        <w:tc>
          <w:tcPr>
            <w:tcW w:w="3675" w:type="dxa"/>
            <w:noWrap/>
            <w:hideMark/>
          </w:tcPr>
          <w:p w14:paraId="42DB8326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7A433107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7EBCCCC7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08B08300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6FCEB791" w14:textId="77777777" w:rsidR="004834EC" w:rsidRPr="004834EC" w:rsidRDefault="004834EC">
            <w:r w:rsidRPr="004834EC">
              <w:t>5.7.2</w:t>
            </w:r>
          </w:p>
        </w:tc>
        <w:tc>
          <w:tcPr>
            <w:tcW w:w="3225" w:type="dxa"/>
            <w:hideMark/>
          </w:tcPr>
          <w:p w14:paraId="686534E7" w14:textId="77777777" w:rsidR="004834EC" w:rsidRPr="004834EC" w:rsidRDefault="004834EC">
            <w:r w:rsidRPr="004834EC">
              <w:t>Is the storage recorded (including location and subsequent disposal)?</w:t>
            </w:r>
          </w:p>
        </w:tc>
        <w:tc>
          <w:tcPr>
            <w:tcW w:w="3675" w:type="dxa"/>
            <w:noWrap/>
            <w:hideMark/>
          </w:tcPr>
          <w:p w14:paraId="0DAB6C3F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046456B3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185ED225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6597AB65" w14:textId="77777777" w:rsidTr="004834EC">
        <w:trPr>
          <w:trHeight w:val="255"/>
        </w:trPr>
        <w:tc>
          <w:tcPr>
            <w:tcW w:w="2972" w:type="dxa"/>
            <w:shd w:val="clear" w:color="auto" w:fill="E2EFD9" w:themeFill="accent6" w:themeFillTint="33"/>
            <w:noWrap/>
            <w:hideMark/>
          </w:tcPr>
          <w:p w14:paraId="769E5B42" w14:textId="77777777" w:rsidR="004834EC" w:rsidRPr="004834EC" w:rsidRDefault="004834EC">
            <w:r w:rsidRPr="004834EC">
              <w:t> </w:t>
            </w:r>
          </w:p>
        </w:tc>
        <w:tc>
          <w:tcPr>
            <w:tcW w:w="3225" w:type="dxa"/>
            <w:shd w:val="clear" w:color="auto" w:fill="E2EFD9" w:themeFill="accent6" w:themeFillTint="33"/>
            <w:hideMark/>
          </w:tcPr>
          <w:p w14:paraId="341FDF06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Examination Procedure</w:t>
            </w:r>
          </w:p>
        </w:tc>
        <w:tc>
          <w:tcPr>
            <w:tcW w:w="3675" w:type="dxa"/>
            <w:shd w:val="clear" w:color="auto" w:fill="E2EFD9" w:themeFill="accent6" w:themeFillTint="33"/>
            <w:noWrap/>
            <w:hideMark/>
          </w:tcPr>
          <w:p w14:paraId="45BBC052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shd w:val="clear" w:color="auto" w:fill="E2EFD9" w:themeFill="accent6" w:themeFillTint="33"/>
            <w:noWrap/>
            <w:hideMark/>
          </w:tcPr>
          <w:p w14:paraId="4ECDED25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shd w:val="clear" w:color="auto" w:fill="E2EFD9" w:themeFill="accent6" w:themeFillTint="33"/>
            <w:noWrap/>
            <w:hideMark/>
          </w:tcPr>
          <w:p w14:paraId="4D0F78BC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5BEC2EE4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06973F80" w14:textId="77777777" w:rsidR="004834EC" w:rsidRPr="004834EC" w:rsidRDefault="004834EC">
            <w:r w:rsidRPr="004834EC">
              <w:lastRenderedPageBreak/>
              <w:t>5.5.3</w:t>
            </w:r>
          </w:p>
        </w:tc>
        <w:tc>
          <w:tcPr>
            <w:tcW w:w="3225" w:type="dxa"/>
            <w:hideMark/>
          </w:tcPr>
          <w:p w14:paraId="736BC400" w14:textId="77777777" w:rsidR="004834EC" w:rsidRPr="004834EC" w:rsidRDefault="004834EC">
            <w:r w:rsidRPr="004834EC">
              <w:t>Is there a valid SOP for each required procedure? List those checked</w:t>
            </w:r>
          </w:p>
        </w:tc>
        <w:tc>
          <w:tcPr>
            <w:tcW w:w="3675" w:type="dxa"/>
            <w:noWrap/>
            <w:hideMark/>
          </w:tcPr>
          <w:p w14:paraId="084B1E2D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44D166A9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305C31B8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4501C43E" w14:textId="77777777" w:rsidTr="004834EC">
        <w:trPr>
          <w:trHeight w:val="765"/>
        </w:trPr>
        <w:tc>
          <w:tcPr>
            <w:tcW w:w="2972" w:type="dxa"/>
            <w:noWrap/>
            <w:hideMark/>
          </w:tcPr>
          <w:p w14:paraId="0ECFD2DF" w14:textId="77777777" w:rsidR="004834EC" w:rsidRPr="004834EC" w:rsidRDefault="004834EC">
            <w:r w:rsidRPr="004834EC">
              <w:t>5.5</w:t>
            </w:r>
          </w:p>
        </w:tc>
        <w:tc>
          <w:tcPr>
            <w:tcW w:w="3225" w:type="dxa"/>
            <w:hideMark/>
          </w:tcPr>
          <w:p w14:paraId="55D97A05" w14:textId="77777777" w:rsidR="004834EC" w:rsidRPr="004834EC" w:rsidRDefault="004834EC">
            <w:r w:rsidRPr="004834EC">
              <w:t>Are records available for each stage of the procedure such that there is a complete audit trail?</w:t>
            </w:r>
          </w:p>
        </w:tc>
        <w:tc>
          <w:tcPr>
            <w:tcW w:w="3675" w:type="dxa"/>
            <w:noWrap/>
            <w:hideMark/>
          </w:tcPr>
          <w:p w14:paraId="132AF6D3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724BAA6E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5BD63D7D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12E162F3" w14:textId="77777777" w:rsidTr="004834EC">
        <w:trPr>
          <w:trHeight w:val="765"/>
        </w:trPr>
        <w:tc>
          <w:tcPr>
            <w:tcW w:w="2972" w:type="dxa"/>
            <w:noWrap/>
            <w:hideMark/>
          </w:tcPr>
          <w:p w14:paraId="6FD26493" w14:textId="77777777" w:rsidR="004834EC" w:rsidRPr="004834EC" w:rsidRDefault="004834EC">
            <w:r w:rsidRPr="004834EC">
              <w:t>5.6.2.2 &amp; 5.6.2.3</w:t>
            </w:r>
          </w:p>
        </w:tc>
        <w:tc>
          <w:tcPr>
            <w:tcW w:w="3225" w:type="dxa"/>
            <w:hideMark/>
          </w:tcPr>
          <w:p w14:paraId="75694460" w14:textId="77777777" w:rsidR="004834EC" w:rsidRPr="004834EC" w:rsidRDefault="004834EC">
            <w:r w:rsidRPr="004834EC">
              <w:t>Was the internal QC acceptable when this test(s) was carried out, if appropriate?</w:t>
            </w:r>
          </w:p>
        </w:tc>
        <w:tc>
          <w:tcPr>
            <w:tcW w:w="3675" w:type="dxa"/>
            <w:noWrap/>
            <w:hideMark/>
          </w:tcPr>
          <w:p w14:paraId="62710325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24928E6A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256E4888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7F2D38FB" w14:textId="77777777" w:rsidTr="004834EC">
        <w:trPr>
          <w:trHeight w:val="1020"/>
        </w:trPr>
        <w:tc>
          <w:tcPr>
            <w:tcW w:w="2972" w:type="dxa"/>
            <w:noWrap/>
            <w:hideMark/>
          </w:tcPr>
          <w:p w14:paraId="6B9DBA13" w14:textId="77777777" w:rsidR="004834EC" w:rsidRPr="004834EC" w:rsidRDefault="004834EC">
            <w:r w:rsidRPr="004834EC">
              <w:t>5.6.1</w:t>
            </w:r>
          </w:p>
        </w:tc>
        <w:tc>
          <w:tcPr>
            <w:tcW w:w="3225" w:type="dxa"/>
            <w:hideMark/>
          </w:tcPr>
          <w:p w14:paraId="1CF854C7" w14:textId="77777777" w:rsidR="004834EC" w:rsidRPr="004834EC" w:rsidRDefault="004834EC">
            <w:r w:rsidRPr="004834EC">
              <w:t>Has the laboratory designed quality control procedures that verify the attainment of the intended quality of results?</w:t>
            </w:r>
          </w:p>
        </w:tc>
        <w:tc>
          <w:tcPr>
            <w:tcW w:w="3675" w:type="dxa"/>
            <w:noWrap/>
            <w:hideMark/>
          </w:tcPr>
          <w:p w14:paraId="7DD92317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0E243088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1D667899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7D635A38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04EFE641" w14:textId="77777777" w:rsidR="004834EC" w:rsidRPr="004834EC" w:rsidRDefault="004834EC">
            <w:r w:rsidRPr="004834EC">
              <w:t>5.3.1.5</w:t>
            </w:r>
          </w:p>
        </w:tc>
        <w:tc>
          <w:tcPr>
            <w:tcW w:w="3225" w:type="dxa"/>
            <w:hideMark/>
          </w:tcPr>
          <w:p w14:paraId="026102D7" w14:textId="77777777" w:rsidR="004834EC" w:rsidRPr="004834EC" w:rsidRDefault="004834EC">
            <w:r w:rsidRPr="004834EC">
              <w:t>Is there evidence of routine maintenance of equipment used?</w:t>
            </w:r>
          </w:p>
        </w:tc>
        <w:tc>
          <w:tcPr>
            <w:tcW w:w="3675" w:type="dxa"/>
            <w:noWrap/>
            <w:hideMark/>
          </w:tcPr>
          <w:p w14:paraId="5EB6A08F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1F3A7F78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2238F031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3F5321F3" w14:textId="77777777" w:rsidTr="004834EC">
        <w:trPr>
          <w:trHeight w:val="255"/>
        </w:trPr>
        <w:tc>
          <w:tcPr>
            <w:tcW w:w="2972" w:type="dxa"/>
            <w:shd w:val="clear" w:color="auto" w:fill="E2EFD9" w:themeFill="accent6" w:themeFillTint="33"/>
            <w:noWrap/>
            <w:hideMark/>
          </w:tcPr>
          <w:p w14:paraId="67890F0D" w14:textId="77777777" w:rsidR="004834EC" w:rsidRPr="004834EC" w:rsidRDefault="004834EC">
            <w:r w:rsidRPr="004834EC">
              <w:t> </w:t>
            </w:r>
          </w:p>
        </w:tc>
        <w:tc>
          <w:tcPr>
            <w:tcW w:w="3225" w:type="dxa"/>
            <w:shd w:val="clear" w:color="auto" w:fill="E2EFD9" w:themeFill="accent6" w:themeFillTint="33"/>
            <w:hideMark/>
          </w:tcPr>
          <w:p w14:paraId="1013578B" w14:textId="77777777" w:rsidR="004834EC" w:rsidRPr="004834EC" w:rsidRDefault="004834EC">
            <w:pPr>
              <w:rPr>
                <w:b/>
                <w:bCs/>
              </w:rPr>
            </w:pPr>
            <w:r w:rsidRPr="004834EC">
              <w:rPr>
                <w:b/>
                <w:bCs/>
              </w:rPr>
              <w:t>Reporting results</w:t>
            </w:r>
          </w:p>
        </w:tc>
        <w:tc>
          <w:tcPr>
            <w:tcW w:w="7751" w:type="dxa"/>
            <w:gridSpan w:val="3"/>
            <w:shd w:val="clear" w:color="auto" w:fill="E2EFD9" w:themeFill="accent6" w:themeFillTint="33"/>
            <w:noWrap/>
            <w:hideMark/>
          </w:tcPr>
          <w:p w14:paraId="51121F99" w14:textId="77777777" w:rsidR="004834EC" w:rsidRPr="004834EC" w:rsidRDefault="004834EC" w:rsidP="004834EC">
            <w:r w:rsidRPr="004834EC">
              <w:t> </w:t>
            </w:r>
          </w:p>
        </w:tc>
      </w:tr>
      <w:tr w:rsidR="004834EC" w:rsidRPr="004834EC" w14:paraId="4BB545CB" w14:textId="77777777" w:rsidTr="004834EC">
        <w:trPr>
          <w:trHeight w:val="765"/>
        </w:trPr>
        <w:tc>
          <w:tcPr>
            <w:tcW w:w="2972" w:type="dxa"/>
            <w:noWrap/>
            <w:hideMark/>
          </w:tcPr>
          <w:p w14:paraId="734A3A4C" w14:textId="77777777" w:rsidR="004834EC" w:rsidRPr="004834EC" w:rsidRDefault="004834EC">
            <w:r w:rsidRPr="004834EC">
              <w:t>NA</w:t>
            </w:r>
          </w:p>
        </w:tc>
        <w:tc>
          <w:tcPr>
            <w:tcW w:w="3225" w:type="dxa"/>
            <w:hideMark/>
          </w:tcPr>
          <w:p w14:paraId="01AB5958" w14:textId="77777777" w:rsidR="004834EC" w:rsidRPr="004834EC" w:rsidRDefault="004834EC">
            <w:r w:rsidRPr="004834EC">
              <w:t>Is it possible to generate a copy of the report? (This may be in written or electronic form e.g. ICE)</w:t>
            </w:r>
          </w:p>
        </w:tc>
        <w:tc>
          <w:tcPr>
            <w:tcW w:w="3675" w:type="dxa"/>
            <w:noWrap/>
            <w:hideMark/>
          </w:tcPr>
          <w:p w14:paraId="258F2F74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011C4E9D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36007C82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2CD9175F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04435564" w14:textId="77777777" w:rsidR="004834EC" w:rsidRPr="004834EC" w:rsidRDefault="004834EC">
            <w:r w:rsidRPr="004834EC">
              <w:t>NA</w:t>
            </w:r>
          </w:p>
        </w:tc>
        <w:tc>
          <w:tcPr>
            <w:tcW w:w="3225" w:type="dxa"/>
            <w:hideMark/>
          </w:tcPr>
          <w:p w14:paraId="262F8C3C" w14:textId="77777777" w:rsidR="004834EC" w:rsidRPr="004834EC" w:rsidRDefault="004834EC">
            <w:r w:rsidRPr="004834EC">
              <w:t xml:space="preserve">Does the report match the request form </w:t>
            </w:r>
            <w:proofErr w:type="gramStart"/>
            <w:r w:rsidRPr="004834EC">
              <w:t>with regard to</w:t>
            </w:r>
            <w:proofErr w:type="gramEnd"/>
            <w:r w:rsidRPr="004834EC">
              <w:t xml:space="preserve"> patient demographics?</w:t>
            </w:r>
          </w:p>
        </w:tc>
        <w:tc>
          <w:tcPr>
            <w:tcW w:w="3675" w:type="dxa"/>
            <w:noWrap/>
            <w:hideMark/>
          </w:tcPr>
          <w:p w14:paraId="0923A866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38001949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76D6E340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227989C5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1F625A93" w14:textId="77777777" w:rsidR="004834EC" w:rsidRPr="004834EC" w:rsidRDefault="004834EC">
            <w:r w:rsidRPr="004834EC">
              <w:lastRenderedPageBreak/>
              <w:t>NA</w:t>
            </w:r>
          </w:p>
        </w:tc>
        <w:tc>
          <w:tcPr>
            <w:tcW w:w="3225" w:type="dxa"/>
            <w:hideMark/>
          </w:tcPr>
          <w:p w14:paraId="1B3982AF" w14:textId="77777777" w:rsidR="004834EC" w:rsidRPr="004834EC" w:rsidRDefault="004834EC">
            <w:r w:rsidRPr="004834EC">
              <w:t xml:space="preserve">Does the report match the request form </w:t>
            </w:r>
            <w:proofErr w:type="gramStart"/>
            <w:r w:rsidRPr="004834EC">
              <w:t>with regard to</w:t>
            </w:r>
            <w:proofErr w:type="gramEnd"/>
            <w:r w:rsidRPr="004834EC">
              <w:t xml:space="preserve"> laboratory number/s?</w:t>
            </w:r>
          </w:p>
        </w:tc>
        <w:tc>
          <w:tcPr>
            <w:tcW w:w="3675" w:type="dxa"/>
            <w:noWrap/>
            <w:hideMark/>
          </w:tcPr>
          <w:p w14:paraId="08573FC8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163684B8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448E4F00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1580B2E9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2BA70B15" w14:textId="77777777" w:rsidR="004834EC" w:rsidRPr="004834EC" w:rsidRDefault="004834EC">
            <w:r w:rsidRPr="004834EC">
              <w:t>5.9.1.e</w:t>
            </w:r>
          </w:p>
        </w:tc>
        <w:tc>
          <w:tcPr>
            <w:tcW w:w="3225" w:type="dxa"/>
            <w:hideMark/>
          </w:tcPr>
          <w:p w14:paraId="4260E72A" w14:textId="77777777" w:rsidR="004834EC" w:rsidRPr="004834EC" w:rsidRDefault="004834EC">
            <w:r w:rsidRPr="004834EC">
              <w:t>Is there evidence of the result being telephoned?</w:t>
            </w:r>
          </w:p>
        </w:tc>
        <w:tc>
          <w:tcPr>
            <w:tcW w:w="3675" w:type="dxa"/>
            <w:noWrap/>
            <w:hideMark/>
          </w:tcPr>
          <w:p w14:paraId="1A911B7D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4BD84D19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441284E2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67D67125" w14:textId="77777777" w:rsidTr="004834EC">
        <w:trPr>
          <w:trHeight w:val="510"/>
        </w:trPr>
        <w:tc>
          <w:tcPr>
            <w:tcW w:w="2972" w:type="dxa"/>
            <w:noWrap/>
            <w:hideMark/>
          </w:tcPr>
          <w:p w14:paraId="055C6233" w14:textId="77777777" w:rsidR="004834EC" w:rsidRPr="004834EC" w:rsidRDefault="004834EC">
            <w:r w:rsidRPr="004834EC">
              <w:t>5.9.1.e</w:t>
            </w:r>
          </w:p>
        </w:tc>
        <w:tc>
          <w:tcPr>
            <w:tcW w:w="3225" w:type="dxa"/>
            <w:hideMark/>
          </w:tcPr>
          <w:p w14:paraId="442FF1EE" w14:textId="77777777" w:rsidR="004834EC" w:rsidRPr="004834EC" w:rsidRDefault="004834EC">
            <w:r w:rsidRPr="004834EC">
              <w:t>If YES, was it phoned according to the SOP?</w:t>
            </w:r>
          </w:p>
        </w:tc>
        <w:tc>
          <w:tcPr>
            <w:tcW w:w="3675" w:type="dxa"/>
            <w:noWrap/>
            <w:hideMark/>
          </w:tcPr>
          <w:p w14:paraId="7E610229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6A9CE2C4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1FB46D6B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17692751" w14:textId="77777777" w:rsidTr="004834EC">
        <w:trPr>
          <w:trHeight w:val="255"/>
        </w:trPr>
        <w:tc>
          <w:tcPr>
            <w:tcW w:w="2972" w:type="dxa"/>
            <w:noWrap/>
            <w:hideMark/>
          </w:tcPr>
          <w:p w14:paraId="28BF7907" w14:textId="77777777" w:rsidR="004834EC" w:rsidRPr="004834EC" w:rsidRDefault="004834EC">
            <w:r w:rsidRPr="004834EC">
              <w:t>NA</w:t>
            </w:r>
          </w:p>
        </w:tc>
        <w:tc>
          <w:tcPr>
            <w:tcW w:w="3225" w:type="dxa"/>
            <w:hideMark/>
          </w:tcPr>
          <w:p w14:paraId="5492BA30" w14:textId="77777777" w:rsidR="004834EC" w:rsidRPr="004834EC" w:rsidRDefault="004834EC">
            <w:r w:rsidRPr="004834EC">
              <w:t>Has the report been authorised?</w:t>
            </w:r>
          </w:p>
        </w:tc>
        <w:tc>
          <w:tcPr>
            <w:tcW w:w="3675" w:type="dxa"/>
            <w:noWrap/>
            <w:hideMark/>
          </w:tcPr>
          <w:p w14:paraId="1BFDA991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6D5EE941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6D274AB0" w14:textId="77777777" w:rsidR="004834EC" w:rsidRPr="004834EC" w:rsidRDefault="004834EC">
            <w:r w:rsidRPr="004834EC">
              <w:t> </w:t>
            </w:r>
          </w:p>
        </w:tc>
      </w:tr>
      <w:tr w:rsidR="004834EC" w:rsidRPr="004834EC" w14:paraId="30ED4960" w14:textId="77777777" w:rsidTr="004834EC">
        <w:trPr>
          <w:trHeight w:val="255"/>
        </w:trPr>
        <w:tc>
          <w:tcPr>
            <w:tcW w:w="2972" w:type="dxa"/>
            <w:noWrap/>
            <w:hideMark/>
          </w:tcPr>
          <w:p w14:paraId="38161F20" w14:textId="77777777" w:rsidR="004834EC" w:rsidRPr="004834EC" w:rsidRDefault="004834EC">
            <w:r w:rsidRPr="004834EC">
              <w:t>NA</w:t>
            </w:r>
          </w:p>
        </w:tc>
        <w:tc>
          <w:tcPr>
            <w:tcW w:w="3225" w:type="dxa"/>
            <w:hideMark/>
          </w:tcPr>
          <w:p w14:paraId="43B4DA27" w14:textId="77777777" w:rsidR="004834EC" w:rsidRPr="004834EC" w:rsidRDefault="004834EC">
            <w:r w:rsidRPr="004834EC">
              <w:t>Is the turnaround time acceptable?</w:t>
            </w:r>
          </w:p>
        </w:tc>
        <w:tc>
          <w:tcPr>
            <w:tcW w:w="3675" w:type="dxa"/>
            <w:noWrap/>
            <w:hideMark/>
          </w:tcPr>
          <w:p w14:paraId="0C21E79B" w14:textId="77777777" w:rsidR="004834EC" w:rsidRPr="004834EC" w:rsidRDefault="004834EC">
            <w:r w:rsidRPr="004834EC">
              <w:t> </w:t>
            </w:r>
          </w:p>
        </w:tc>
        <w:tc>
          <w:tcPr>
            <w:tcW w:w="1137" w:type="dxa"/>
            <w:noWrap/>
            <w:hideMark/>
          </w:tcPr>
          <w:p w14:paraId="0BBEEC32" w14:textId="77777777" w:rsidR="004834EC" w:rsidRPr="004834EC" w:rsidRDefault="004834EC">
            <w:r w:rsidRPr="004834EC">
              <w:t> </w:t>
            </w:r>
          </w:p>
        </w:tc>
        <w:tc>
          <w:tcPr>
            <w:tcW w:w="2939" w:type="dxa"/>
            <w:noWrap/>
            <w:hideMark/>
          </w:tcPr>
          <w:p w14:paraId="3677E732" w14:textId="77777777" w:rsidR="004834EC" w:rsidRPr="004834EC" w:rsidRDefault="004834EC">
            <w:r w:rsidRPr="004834EC">
              <w:t> </w:t>
            </w:r>
          </w:p>
        </w:tc>
      </w:tr>
    </w:tbl>
    <w:p w14:paraId="0A297E4B" w14:textId="627D73FB" w:rsidR="004834EC" w:rsidRDefault="004834EC"/>
    <w:sectPr w:rsidR="004834EC" w:rsidSect="004834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23FD3"/>
    <w:multiLevelType w:val="hybridMultilevel"/>
    <w:tmpl w:val="2616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EC"/>
    <w:rsid w:val="0048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C45803"/>
  <w15:chartTrackingRefBased/>
  <w15:docId w15:val="{AB872D75-DD19-45FC-B2A2-F1B6F543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Makin</dc:creator>
  <cp:keywords/>
  <dc:description/>
  <cp:lastModifiedBy>Darren Makin</cp:lastModifiedBy>
  <cp:revision>1</cp:revision>
  <dcterms:created xsi:type="dcterms:W3CDTF">2023-11-13T10:00:00Z</dcterms:created>
  <dcterms:modified xsi:type="dcterms:W3CDTF">2023-11-13T10:10:00Z</dcterms:modified>
</cp:coreProperties>
</file>